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A1" w:rsidRDefault="008244A1" w:rsidP="008244A1"/>
    <w:p w:rsidR="008244A1" w:rsidRDefault="008244A1" w:rsidP="008244A1"/>
    <w:tbl>
      <w:tblPr>
        <w:tblpPr w:leftFromText="180" w:rightFromText="180" w:bottomFromText="200" w:vertAnchor="page" w:horzAnchor="margin" w:tblpXSpec="center" w:tblpY="70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808"/>
        <w:gridCol w:w="4820"/>
      </w:tblGrid>
      <w:tr w:rsidR="008244A1" w:rsidTr="00D33773">
        <w:trPr>
          <w:trHeight w:val="196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4A1" w:rsidRDefault="008244A1" w:rsidP="00D33773">
            <w:pPr>
              <w:tabs>
                <w:tab w:val="left" w:pos="1575"/>
              </w:tabs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Муниципаль бюджет гомуми белем учреждениесе</w:t>
            </w:r>
          </w:p>
          <w:p w:rsidR="008244A1" w:rsidRDefault="008244A1" w:rsidP="00D33773">
            <w:pPr>
              <w:tabs>
                <w:tab w:val="left" w:pos="1575"/>
              </w:tabs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“Татарстан  республикасы</w:t>
            </w:r>
          </w:p>
          <w:p w:rsidR="008244A1" w:rsidRDefault="008244A1" w:rsidP="00D33773">
            <w:pPr>
              <w:tabs>
                <w:tab w:val="left" w:pos="1575"/>
              </w:tabs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Нурлат муни</w:t>
            </w:r>
            <w:r>
              <w:rPr>
                <w:lang w:eastAsia="en-US"/>
              </w:rPr>
              <w:t>ц</w:t>
            </w:r>
            <w:r>
              <w:rPr>
                <w:lang w:val="tt-RU" w:eastAsia="en-US"/>
              </w:rPr>
              <w:t>ипал</w:t>
            </w:r>
            <w:r>
              <w:rPr>
                <w:lang w:eastAsia="en-US"/>
              </w:rPr>
              <w:t>ь</w:t>
            </w:r>
            <w:r>
              <w:rPr>
                <w:lang w:val="tt-RU" w:eastAsia="en-US"/>
              </w:rPr>
              <w:t xml:space="preserve"> районы</w:t>
            </w:r>
          </w:p>
          <w:p w:rsidR="008244A1" w:rsidRDefault="008244A1" w:rsidP="00D33773">
            <w:pPr>
              <w:tabs>
                <w:tab w:val="left" w:pos="1575"/>
              </w:tabs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Киекле урта</w:t>
            </w:r>
          </w:p>
          <w:p w:rsidR="008244A1" w:rsidRDefault="008244A1" w:rsidP="00D33773">
            <w:pPr>
              <w:tabs>
                <w:tab w:val="left" w:pos="1575"/>
              </w:tabs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гомуми белем мәк</w:t>
            </w:r>
            <w:r>
              <w:rPr>
                <w:b/>
                <w:lang w:eastAsia="en-US"/>
              </w:rPr>
              <w:t>т</w:t>
            </w:r>
            <w:r>
              <w:rPr>
                <w:b/>
                <w:lang w:val="tt-RU" w:eastAsia="en-US"/>
              </w:rPr>
              <w:t>ә</w:t>
            </w:r>
            <w:r>
              <w:rPr>
                <w:b/>
                <w:lang w:eastAsia="en-US"/>
              </w:rPr>
              <w:t>бе»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A1" w:rsidRDefault="008244A1" w:rsidP="00D33773">
            <w:pPr>
              <w:tabs>
                <w:tab w:val="left" w:pos="1575"/>
              </w:tabs>
              <w:spacing w:line="276" w:lineRule="auto"/>
              <w:rPr>
                <w:lang w:eastAsia="en-US"/>
              </w:rPr>
            </w:pPr>
          </w:p>
          <w:p w:rsidR="008244A1" w:rsidRDefault="008244A1" w:rsidP="00D33773">
            <w:pPr>
              <w:tabs>
                <w:tab w:val="left" w:pos="157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39742EA" wp14:editId="5CEEBF9B">
                  <wp:extent cx="695325" cy="914400"/>
                  <wp:effectExtent l="0" t="0" r="9525" b="0"/>
                  <wp:docPr id="1" name="Рисунок 1" descr="Описание: Описание: Описание: 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Описание: Описание: 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4A1" w:rsidRDefault="008244A1" w:rsidP="00D33773">
            <w:pPr>
              <w:tabs>
                <w:tab w:val="left" w:pos="157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общеобразовательное учреждение </w:t>
            </w:r>
          </w:p>
          <w:p w:rsidR="008244A1" w:rsidRDefault="008244A1" w:rsidP="00D33773">
            <w:pPr>
              <w:tabs>
                <w:tab w:val="left" w:pos="1575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«Бурметьевская  средняя общеобразовательная школа </w:t>
            </w:r>
          </w:p>
          <w:p w:rsidR="008244A1" w:rsidRDefault="008244A1" w:rsidP="00D33773">
            <w:pPr>
              <w:tabs>
                <w:tab w:val="left" w:pos="157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Нурлатского муниципального района Республики Татарстан»</w:t>
            </w:r>
          </w:p>
        </w:tc>
      </w:tr>
      <w:tr w:rsidR="008244A1" w:rsidTr="00D33773">
        <w:trPr>
          <w:trHeight w:val="302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4A1" w:rsidRDefault="008244A1" w:rsidP="00D33773">
            <w:pPr>
              <w:tabs>
                <w:tab w:val="left" w:pos="1575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423031, Республика Татарстан, Нурлатский  муниципальный район, с. Бурметьево, </w:t>
            </w:r>
            <w:r>
              <w:rPr>
                <w:sz w:val="22"/>
                <w:szCs w:val="22"/>
                <w:lang w:val="tt-RU" w:eastAsia="en-US"/>
              </w:rPr>
              <w:t xml:space="preserve">Центральная </w:t>
            </w:r>
            <w:r>
              <w:rPr>
                <w:sz w:val="22"/>
                <w:szCs w:val="22"/>
                <w:lang w:eastAsia="en-US"/>
              </w:rPr>
              <w:t xml:space="preserve"> ул., д. 1</w:t>
            </w:r>
          </w:p>
        </w:tc>
      </w:tr>
    </w:tbl>
    <w:p w:rsidR="008244A1" w:rsidRDefault="008244A1" w:rsidP="008244A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8244A1" w:rsidRDefault="008244A1" w:rsidP="008244A1"/>
    <w:p w:rsidR="008244A1" w:rsidRDefault="008244A1" w:rsidP="008244A1">
      <w:pPr>
        <w:rPr>
          <w:sz w:val="32"/>
          <w:szCs w:val="32"/>
        </w:rPr>
      </w:pPr>
      <w:r>
        <w:rPr>
          <w:sz w:val="32"/>
          <w:szCs w:val="32"/>
        </w:rPr>
        <w:t xml:space="preserve">от   </w:t>
      </w:r>
      <w:r>
        <w:rPr>
          <w:sz w:val="32"/>
          <w:szCs w:val="32"/>
          <w:lang w:val="tt-RU"/>
        </w:rPr>
        <w:t>01</w:t>
      </w:r>
      <w:r>
        <w:rPr>
          <w:sz w:val="32"/>
          <w:szCs w:val="32"/>
        </w:rPr>
        <w:t xml:space="preserve">.09.2017 г                       </w:t>
      </w:r>
      <w:r>
        <w:rPr>
          <w:sz w:val="32"/>
          <w:szCs w:val="32"/>
          <w:lang w:val="tt-RU"/>
        </w:rPr>
        <w:t xml:space="preserve">                           </w:t>
      </w:r>
      <w:r>
        <w:rPr>
          <w:sz w:val="32"/>
          <w:szCs w:val="32"/>
        </w:rPr>
        <w:t xml:space="preserve">                      №141</w:t>
      </w:r>
    </w:p>
    <w:p w:rsidR="008244A1" w:rsidRDefault="008244A1" w:rsidP="008244A1">
      <w:pPr>
        <w:rPr>
          <w:i/>
          <w:sz w:val="32"/>
          <w:szCs w:val="32"/>
        </w:rPr>
      </w:pPr>
      <w:bookmarkStart w:id="0" w:name="_GoBack"/>
      <w:r>
        <w:rPr>
          <w:i/>
          <w:sz w:val="32"/>
          <w:szCs w:val="32"/>
          <w:lang w:eastAsia="en-US"/>
        </w:rPr>
        <w:t>О мерах по обеспечению безопасности</w:t>
      </w:r>
    </w:p>
    <w:bookmarkEnd w:id="0"/>
    <w:p w:rsidR="008244A1" w:rsidRDefault="008244A1" w:rsidP="008244A1">
      <w:pPr>
        <w:jc w:val="center"/>
        <w:rPr>
          <w:b/>
          <w:i/>
          <w:sz w:val="28"/>
          <w:szCs w:val="28"/>
          <w:lang w:eastAsia="en-US"/>
        </w:rPr>
      </w:pPr>
    </w:p>
    <w:p w:rsidR="008244A1" w:rsidRDefault="008244A1" w:rsidP="008244A1">
      <w:pPr>
        <w:rPr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lang w:eastAsia="en-US"/>
        </w:rPr>
        <w:t>На основании приказа Министерства Образования и науки РТ, МУ «Управление образования Нурлатского муниципального района Республики Татарстан».</w:t>
      </w:r>
    </w:p>
    <w:p w:rsidR="008244A1" w:rsidRDefault="008244A1" w:rsidP="008244A1">
      <w:pPr>
        <w:rPr>
          <w:lang w:eastAsia="en-US"/>
        </w:rPr>
      </w:pPr>
      <w:r>
        <w:rPr>
          <w:lang w:eastAsia="en-US"/>
        </w:rPr>
        <w:tab/>
        <w:t>1. Назначить  ответственным за проведение антитеррористических мероприятий  уч</w:t>
      </w:r>
      <w:r>
        <w:rPr>
          <w:lang w:eastAsia="en-US"/>
        </w:rPr>
        <w:t>и</w:t>
      </w:r>
      <w:r>
        <w:rPr>
          <w:lang w:eastAsia="en-US"/>
        </w:rPr>
        <w:t>теля физической культуры Гималетдинова Р.Р.</w:t>
      </w:r>
    </w:p>
    <w:p w:rsidR="008244A1" w:rsidRDefault="008244A1" w:rsidP="008244A1">
      <w:pPr>
        <w:rPr>
          <w:lang w:eastAsia="en-US"/>
        </w:rPr>
      </w:pPr>
      <w:r>
        <w:rPr>
          <w:lang w:eastAsia="en-US"/>
        </w:rPr>
        <w:tab/>
        <w:t xml:space="preserve">2. Ответственному за безопасность в школе Гималетдинову Р.Р.: </w:t>
      </w:r>
    </w:p>
    <w:p w:rsidR="008244A1" w:rsidRDefault="008244A1" w:rsidP="008244A1">
      <w:pPr>
        <w:rPr>
          <w:lang w:eastAsia="en-US"/>
        </w:rPr>
      </w:pPr>
      <w:r>
        <w:rPr>
          <w:lang w:eastAsia="en-US"/>
        </w:rPr>
        <w:t>а) организовать обследование школы на предмет обеспечения антитеррористической безопасности;</w:t>
      </w:r>
    </w:p>
    <w:p w:rsidR="008244A1" w:rsidRDefault="008244A1" w:rsidP="008244A1">
      <w:pPr>
        <w:rPr>
          <w:lang w:eastAsia="en-US"/>
        </w:rPr>
      </w:pPr>
      <w:r>
        <w:rPr>
          <w:lang w:eastAsia="en-US"/>
        </w:rPr>
        <w:t>б) провести инструктаж с работниками школы о недопущении проноса в школу пиротехники, боеприпасов, отравляющих веществ;</w:t>
      </w:r>
    </w:p>
    <w:p w:rsidR="008244A1" w:rsidRDefault="008244A1" w:rsidP="008244A1">
      <w:pPr>
        <w:rPr>
          <w:lang w:eastAsia="en-US"/>
        </w:rPr>
      </w:pPr>
      <w:r>
        <w:rPr>
          <w:lang w:eastAsia="en-US"/>
        </w:rPr>
        <w:t>в) усилить пропускной режим, не допускать на территорию школы посторонних лиц;</w:t>
      </w:r>
    </w:p>
    <w:p w:rsidR="008244A1" w:rsidRDefault="008244A1" w:rsidP="008244A1">
      <w:pPr>
        <w:rPr>
          <w:lang w:eastAsia="en-US"/>
        </w:rPr>
      </w:pPr>
      <w:r>
        <w:rPr>
          <w:lang w:eastAsia="en-US"/>
        </w:rPr>
        <w:t>г) обеспечить дежурство  преподавателей и администрации во время учебного процесса.</w:t>
      </w:r>
    </w:p>
    <w:p w:rsidR="008244A1" w:rsidRDefault="008244A1" w:rsidP="008244A1">
      <w:pPr>
        <w:rPr>
          <w:lang w:eastAsia="en-US"/>
        </w:rPr>
      </w:pPr>
      <w:r>
        <w:rPr>
          <w:lang w:eastAsia="en-US"/>
        </w:rPr>
        <w:tab/>
        <w:t>3. Разработать план действий при возникновении чрезвычайной ситуации террористического характера. Ответственный Гималетдинов Р.Р.</w:t>
      </w:r>
    </w:p>
    <w:p w:rsidR="008244A1" w:rsidRDefault="008244A1" w:rsidP="008244A1">
      <w:pPr>
        <w:rPr>
          <w:lang w:eastAsia="en-US"/>
        </w:rPr>
      </w:pPr>
      <w:r>
        <w:rPr>
          <w:lang w:eastAsia="en-US"/>
        </w:rPr>
        <w:tab/>
        <w:t>4. Привести в соответствие документы по противопожарной безопасности.</w:t>
      </w:r>
    </w:p>
    <w:p w:rsidR="008244A1" w:rsidRDefault="008244A1" w:rsidP="008244A1">
      <w:pPr>
        <w:rPr>
          <w:lang w:eastAsia="en-US"/>
        </w:rPr>
      </w:pPr>
      <w:r>
        <w:rPr>
          <w:lang w:eastAsia="en-US"/>
        </w:rPr>
        <w:tab/>
        <w:t>5. Провести учебные тренировочные тревоги два раза в течение учебного года.</w:t>
      </w:r>
    </w:p>
    <w:p w:rsidR="008244A1" w:rsidRDefault="008244A1" w:rsidP="008244A1">
      <w:pPr>
        <w:rPr>
          <w:lang w:eastAsia="en-US"/>
        </w:rPr>
      </w:pPr>
      <w:r>
        <w:rPr>
          <w:lang w:eastAsia="en-US"/>
        </w:rPr>
        <w:tab/>
        <w:t>6. Контроль за исполнением настоящего приказа оставляю за собой.</w:t>
      </w:r>
    </w:p>
    <w:p w:rsidR="008244A1" w:rsidRDefault="008244A1" w:rsidP="008244A1">
      <w:pPr>
        <w:jc w:val="center"/>
        <w:rPr>
          <w:b/>
          <w:lang w:eastAsia="en-US"/>
        </w:rPr>
      </w:pPr>
    </w:p>
    <w:p w:rsidR="008244A1" w:rsidRDefault="008244A1" w:rsidP="008244A1">
      <w:pPr>
        <w:jc w:val="center"/>
        <w:rPr>
          <w:b/>
          <w:lang w:eastAsia="en-US"/>
        </w:rPr>
      </w:pPr>
    </w:p>
    <w:p w:rsidR="008244A1" w:rsidRDefault="008244A1" w:rsidP="008244A1">
      <w:pPr>
        <w:jc w:val="center"/>
        <w:rPr>
          <w:b/>
          <w:lang w:eastAsia="en-US"/>
        </w:rPr>
      </w:pPr>
    </w:p>
    <w:p w:rsidR="008244A1" w:rsidRDefault="008244A1" w:rsidP="008244A1">
      <w:pPr>
        <w:jc w:val="center"/>
        <w:rPr>
          <w:b/>
          <w:lang w:eastAsia="en-US"/>
        </w:rPr>
      </w:pPr>
    </w:p>
    <w:p w:rsidR="008244A1" w:rsidRDefault="008244A1" w:rsidP="008244A1">
      <w:pPr>
        <w:jc w:val="center"/>
        <w:rPr>
          <w:b/>
          <w:lang w:eastAsia="en-US"/>
        </w:rPr>
      </w:pPr>
    </w:p>
    <w:p w:rsidR="008244A1" w:rsidRDefault="008244A1" w:rsidP="008244A1">
      <w:r>
        <w:t>Директор школы:                                  Г.Х.Абдрахманова</w:t>
      </w:r>
    </w:p>
    <w:p w:rsidR="008244A1" w:rsidRDefault="008244A1" w:rsidP="008244A1"/>
    <w:p w:rsidR="008244A1" w:rsidRDefault="008244A1" w:rsidP="008244A1"/>
    <w:p w:rsidR="008244A1" w:rsidRDefault="008244A1" w:rsidP="008244A1"/>
    <w:p w:rsidR="008244A1" w:rsidRDefault="008244A1" w:rsidP="008244A1"/>
    <w:p w:rsidR="00FC612D" w:rsidRDefault="00FC612D"/>
    <w:sectPr w:rsidR="00FC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A1"/>
    <w:rsid w:val="008244A1"/>
    <w:rsid w:val="00FC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4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4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4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4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2018-07-31T05:59:00Z</dcterms:created>
  <dcterms:modified xsi:type="dcterms:W3CDTF">2018-07-31T06:01:00Z</dcterms:modified>
</cp:coreProperties>
</file>